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07" w:rsidRPr="00FB4307" w:rsidRDefault="00FB4307" w:rsidP="009B687E">
      <w:pPr>
        <w:spacing w:after="0" w:line="240" w:lineRule="auto"/>
        <w:jc w:val="center"/>
        <w:rPr>
          <w:rFonts w:ascii="Times New Roman" w:hAnsi="Times New Roman" w:cs="Times New Roman"/>
          <w:b/>
          <w:i/>
          <w:sz w:val="28"/>
          <w:szCs w:val="28"/>
        </w:rPr>
      </w:pPr>
      <w:r w:rsidRPr="00FB4307">
        <w:rPr>
          <w:rFonts w:ascii="Times New Roman" w:hAnsi="Times New Roman" w:cs="Times New Roman"/>
          <w:b/>
          <w:i/>
          <w:sz w:val="28"/>
          <w:szCs w:val="28"/>
        </w:rPr>
        <w:t xml:space="preserve">ЭТО ДОЛЖЕН ЗНАТЬ КАЖДЫЙ ЖИТЕЛЬ </w:t>
      </w:r>
      <w:r w:rsidR="00D5104A">
        <w:rPr>
          <w:rFonts w:ascii="Times New Roman" w:hAnsi="Times New Roman" w:cs="Times New Roman"/>
          <w:b/>
          <w:i/>
          <w:sz w:val="28"/>
          <w:szCs w:val="28"/>
        </w:rPr>
        <w:t>ЕЛЬЦОВСКОГО</w:t>
      </w:r>
      <w:r w:rsidRPr="00FB4307">
        <w:rPr>
          <w:rFonts w:ascii="Times New Roman" w:hAnsi="Times New Roman" w:cs="Times New Roman"/>
          <w:b/>
          <w:i/>
          <w:sz w:val="28"/>
          <w:szCs w:val="28"/>
        </w:rPr>
        <w:t xml:space="preserve"> РАЙОНА</w:t>
      </w:r>
      <w:r w:rsidR="009B687E">
        <w:rPr>
          <w:rFonts w:ascii="Times New Roman" w:hAnsi="Times New Roman" w:cs="Times New Roman"/>
          <w:b/>
          <w:i/>
          <w:sz w:val="28"/>
          <w:szCs w:val="28"/>
        </w:rPr>
        <w:t>!!!</w:t>
      </w:r>
      <w:bookmarkStart w:id="0" w:name="_GoBack"/>
      <w:bookmarkEnd w:id="0"/>
    </w:p>
    <w:p w:rsidR="00FB4307" w:rsidRDefault="00FB4307" w:rsidP="009B687E">
      <w:pPr>
        <w:spacing w:after="0" w:line="240" w:lineRule="auto"/>
      </w:pPr>
    </w:p>
    <w:tbl>
      <w:tblPr>
        <w:tblW w:w="16586" w:type="dxa"/>
        <w:tblInd w:w="-972" w:type="dxa"/>
        <w:tblCellMar>
          <w:left w:w="0" w:type="dxa"/>
          <w:right w:w="0" w:type="dxa"/>
        </w:tblCellMar>
        <w:tblLook w:val="04A0"/>
      </w:tblPr>
      <w:tblGrid>
        <w:gridCol w:w="2411"/>
        <w:gridCol w:w="3827"/>
        <w:gridCol w:w="3119"/>
        <w:gridCol w:w="7229"/>
      </w:tblGrid>
      <w:tr w:rsidR="00FB4307" w:rsidRPr="00FB4307" w:rsidTr="00FB4307">
        <w:trPr>
          <w:trHeight w:val="842"/>
        </w:trPr>
        <w:tc>
          <w:tcPr>
            <w:tcW w:w="2411" w:type="dxa"/>
            <w:tcBorders>
              <w:top w:val="single" w:sz="8" w:space="0" w:color="FFFFFF"/>
              <w:left w:val="single" w:sz="8" w:space="0" w:color="FFFFFF"/>
              <w:bottom w:val="single" w:sz="24" w:space="0" w:color="FFFFFF"/>
              <w:right w:val="single" w:sz="8" w:space="0" w:color="FFFFFF"/>
            </w:tcBorders>
            <w:shd w:val="clear" w:color="auto" w:fill="4E67C8"/>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Сигналы</w:t>
            </w:r>
          </w:p>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оповещения</w:t>
            </w:r>
          </w:p>
        </w:tc>
        <w:tc>
          <w:tcPr>
            <w:tcW w:w="3827" w:type="dxa"/>
            <w:tcBorders>
              <w:top w:val="single" w:sz="8" w:space="0" w:color="FFFFFF"/>
              <w:left w:val="single" w:sz="8" w:space="0" w:color="FFFFFF"/>
              <w:bottom w:val="single" w:sz="24" w:space="0" w:color="FFFFFF"/>
              <w:right w:val="single" w:sz="8" w:space="0" w:color="FFFFFF"/>
            </w:tcBorders>
            <w:shd w:val="clear" w:color="auto" w:fill="4E67C8"/>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Способы подачи сигнала</w:t>
            </w:r>
          </w:p>
        </w:tc>
        <w:tc>
          <w:tcPr>
            <w:tcW w:w="3119" w:type="dxa"/>
            <w:tcBorders>
              <w:top w:val="single" w:sz="8" w:space="0" w:color="FFFFFF"/>
              <w:left w:val="single" w:sz="8" w:space="0" w:color="FFFFFF"/>
              <w:bottom w:val="single" w:sz="24" w:space="0" w:color="FFFFFF"/>
              <w:right w:val="single" w:sz="8" w:space="0" w:color="FFFFFF"/>
            </w:tcBorders>
            <w:shd w:val="clear" w:color="auto" w:fill="4E67C8"/>
            <w:tcMar>
              <w:top w:w="21" w:type="dxa"/>
              <w:left w:w="21" w:type="dxa"/>
              <w:bottom w:w="21" w:type="dxa"/>
              <w:right w:w="21" w:type="dxa"/>
            </w:tcMar>
            <w:vAlign w:val="center"/>
            <w:hideMark/>
          </w:tcPr>
          <w:p w:rsidR="00FB4307" w:rsidRPr="00FB4307" w:rsidRDefault="00FB4307" w:rsidP="00FB4307">
            <w:pPr>
              <w:spacing w:after="0"/>
              <w:ind w:firstLine="72"/>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Цель подачи сигнала</w:t>
            </w:r>
          </w:p>
        </w:tc>
        <w:tc>
          <w:tcPr>
            <w:tcW w:w="7229" w:type="dxa"/>
            <w:tcBorders>
              <w:top w:val="single" w:sz="8" w:space="0" w:color="FFFFFF"/>
              <w:left w:val="single" w:sz="8" w:space="0" w:color="FFFFFF"/>
              <w:bottom w:val="single" w:sz="24" w:space="0" w:color="FFFFFF"/>
              <w:right w:val="single" w:sz="8" w:space="0" w:color="FFFFFF"/>
            </w:tcBorders>
            <w:shd w:val="clear" w:color="auto" w:fill="4E67C8"/>
            <w:tcMar>
              <w:top w:w="21" w:type="dxa"/>
              <w:left w:w="21" w:type="dxa"/>
              <w:bottom w:w="21" w:type="dxa"/>
              <w:right w:w="21" w:type="dxa"/>
            </w:tcMar>
            <w:vAlign w:val="center"/>
            <w:hideMark/>
          </w:tcPr>
          <w:p w:rsidR="00FB4307" w:rsidRPr="00FB4307" w:rsidRDefault="00FB4307" w:rsidP="00FB4307">
            <w:pPr>
              <w:spacing w:after="0"/>
              <w:ind w:left="55" w:right="121"/>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Действия населения при</w:t>
            </w:r>
          </w:p>
          <w:p w:rsidR="00FB4307" w:rsidRPr="00FB4307" w:rsidRDefault="00FB4307" w:rsidP="00FB4307">
            <w:pPr>
              <w:spacing w:after="0"/>
              <w:ind w:left="55" w:right="121"/>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получении сигнала</w:t>
            </w:r>
          </w:p>
        </w:tc>
      </w:tr>
      <w:tr w:rsidR="00FB4307" w:rsidRPr="00FB4307" w:rsidTr="00FB4307">
        <w:trPr>
          <w:trHeight w:val="637"/>
        </w:trPr>
        <w:tc>
          <w:tcPr>
            <w:tcW w:w="2411" w:type="dxa"/>
            <w:tcBorders>
              <w:top w:val="single" w:sz="24" w:space="0" w:color="FFFFFF"/>
              <w:left w:val="single" w:sz="8" w:space="0" w:color="FFFFFF"/>
              <w:bottom w:val="single" w:sz="8" w:space="0" w:color="FFFFFF"/>
              <w:right w:val="single" w:sz="8" w:space="0" w:color="FFFFFF"/>
            </w:tcBorders>
            <w:shd w:val="clear" w:color="auto" w:fill="4E67C8"/>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Внимание ВСЕМ!</w:t>
            </w:r>
          </w:p>
        </w:tc>
        <w:tc>
          <w:tcPr>
            <w:tcW w:w="3827" w:type="dxa"/>
            <w:tcBorders>
              <w:top w:val="single" w:sz="24"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Звуковой сигнал с помощью сирен, гудков и других звуковых средств оповещения, установленных в городах и на предприятиях</w:t>
            </w:r>
          </w:p>
        </w:tc>
        <w:tc>
          <w:tcPr>
            <w:tcW w:w="3119" w:type="dxa"/>
            <w:tcBorders>
              <w:top w:val="single" w:sz="24"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Для привлечения внимания населения о передаче сигналов гражданской обороны и информировании об авариях, катастрофах, стихийных бедствиях</w:t>
            </w:r>
          </w:p>
        </w:tc>
        <w:tc>
          <w:tcPr>
            <w:tcW w:w="7229" w:type="dxa"/>
            <w:tcBorders>
              <w:top w:val="single" w:sz="24"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FB4307" w:rsidRPr="00FB4307" w:rsidRDefault="00FB4307" w:rsidP="00FB4307">
            <w:pPr>
              <w:spacing w:after="0"/>
              <w:ind w:left="55" w:right="121"/>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Включить ВСЕ имеющиеся средства радио- и телекоммуникаций для прослушивания информации штаба гражданской обороны.</w:t>
            </w:r>
          </w:p>
        </w:tc>
      </w:tr>
      <w:tr w:rsidR="00FB4307" w:rsidRPr="00FB4307" w:rsidTr="00FB4307">
        <w:trPr>
          <w:trHeight w:val="3738"/>
        </w:trPr>
        <w:tc>
          <w:tcPr>
            <w:tcW w:w="2411" w:type="dxa"/>
            <w:tcBorders>
              <w:top w:val="single" w:sz="8" w:space="0" w:color="FFFFFF"/>
              <w:left w:val="single" w:sz="8" w:space="0" w:color="FFFFFF"/>
              <w:bottom w:val="single" w:sz="8" w:space="0" w:color="FFFFFF"/>
              <w:right w:val="single" w:sz="8" w:space="0" w:color="FFFFFF"/>
            </w:tcBorders>
            <w:shd w:val="clear" w:color="auto" w:fill="4E67C8"/>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Воздушная</w:t>
            </w:r>
          </w:p>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тревога</w:t>
            </w:r>
          </w:p>
        </w:tc>
        <w:tc>
          <w:tcPr>
            <w:tcW w:w="3827"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 xml:space="preserve">Объявление по радиотрансляционным и телевизионным приемникам информации о воздушной опасности в течение 5 минут непрерывно открытым текстом: "ВНИМАНИЕ! ГОВОРИТ ШТАБ ГРАЖДАНСКОЙ ОБОРОНЫ! ВОЗДУШНАЯ ТРЕВОГА!" </w:t>
            </w:r>
          </w:p>
        </w:tc>
        <w:tc>
          <w:tcPr>
            <w:tcW w:w="3119"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Для предупреждения населения о непосредственно возникшей опасности нападения противника</w:t>
            </w:r>
          </w:p>
        </w:tc>
        <w:tc>
          <w:tcPr>
            <w:tcW w:w="7229"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FB4307" w:rsidRPr="00FB4307" w:rsidRDefault="00FB4307" w:rsidP="00FB4307">
            <w:pPr>
              <w:spacing w:after="0"/>
              <w:ind w:left="55" w:right="121"/>
              <w:jc w:val="both"/>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 xml:space="preserve">1. Если Вы находитесь дома, необходимо взять с собой личные документы, средства индивидуальной защиты (при наличии), запас продуктов и воды, отключить приборы, потребляющие электроэнергию, воду, газ; плотно закрыть окна, форточки, вентиляционные устройства, принять меры по защите продуктов, воды и пищи от возможного заражения, укрыться в ближайшем защитном сооружении (убежище, противорадиационном укрытии и укрытии) или в заглубленном помещении и других сооружениях подземного пространства (подвал, цокольное помещение здания, подземная стоянка, подземный тоннель, подземный переход, враги, погреба, подполья и т.п.); </w:t>
            </w:r>
          </w:p>
          <w:p w:rsidR="00FB4307" w:rsidRPr="00FB4307" w:rsidRDefault="00FB4307" w:rsidP="00FB4307">
            <w:pPr>
              <w:spacing w:after="0"/>
              <w:ind w:left="55" w:right="121"/>
              <w:jc w:val="both"/>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 xml:space="preserve">2. Если сигнал тревоги застал вас на рабочем месте, действуйте согласно инструкции,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 с последующим убытием в ближайшее защитное сооружение или в заглубленные помещения и другие сооружения подземного пространства; </w:t>
            </w:r>
          </w:p>
          <w:p w:rsidR="00FB4307" w:rsidRPr="00FB4307" w:rsidRDefault="00FB4307" w:rsidP="00FB4307">
            <w:pPr>
              <w:spacing w:after="0"/>
              <w:ind w:left="55" w:right="121"/>
              <w:jc w:val="both"/>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 xml:space="preserve">3. В городском транспорте – необходимо 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 </w:t>
            </w:r>
          </w:p>
          <w:p w:rsidR="00FB4307" w:rsidRPr="00FB4307" w:rsidRDefault="00FB4307" w:rsidP="00FB4307">
            <w:pPr>
              <w:spacing w:after="0"/>
              <w:ind w:left="55" w:right="121"/>
              <w:jc w:val="both"/>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4. В общественных местах – действовать по указанию администрации или полиции (охраны), с последующим убытием в ближайшее защитное сооружение или в заглубленные помещения и другие сооружения подземного пространства.</w:t>
            </w:r>
          </w:p>
        </w:tc>
      </w:tr>
      <w:tr w:rsidR="00FB4307" w:rsidRPr="00FB4307" w:rsidTr="00FB4307">
        <w:trPr>
          <w:trHeight w:val="792"/>
        </w:trPr>
        <w:tc>
          <w:tcPr>
            <w:tcW w:w="2411" w:type="dxa"/>
            <w:tcBorders>
              <w:top w:val="single" w:sz="8" w:space="0" w:color="FFFFFF"/>
              <w:left w:val="single" w:sz="8" w:space="0" w:color="FFFFFF"/>
              <w:bottom w:val="single" w:sz="8" w:space="0" w:color="FFFFFF"/>
              <w:right w:val="single" w:sz="8" w:space="0" w:color="FFFFFF"/>
            </w:tcBorders>
            <w:shd w:val="clear" w:color="auto" w:fill="4E67C8"/>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Отбой воздушной тревоги</w:t>
            </w:r>
          </w:p>
        </w:tc>
        <w:tc>
          <w:tcPr>
            <w:tcW w:w="3827" w:type="dxa"/>
            <w:tcBorders>
              <w:top w:val="single" w:sz="8"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Объявление по радиотрансляционным и телевизионным приемникам информации об отбое сигнала: "ВНИМАНИЕ! ГОВОРИТ ШТАБ ГРАЖДАНСКОЙ ОБОРОНЫ! ОТБОЙ ВОЗДУШНОЙ ТРЕВОГИ!"</w:t>
            </w:r>
          </w:p>
        </w:tc>
        <w:tc>
          <w:tcPr>
            <w:tcW w:w="3119" w:type="dxa"/>
            <w:tcBorders>
              <w:top w:val="single" w:sz="8"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Разрешение населению покинуть защитные сооружения.</w:t>
            </w:r>
          </w:p>
        </w:tc>
        <w:tc>
          <w:tcPr>
            <w:tcW w:w="7229" w:type="dxa"/>
            <w:tcBorders>
              <w:top w:val="single" w:sz="8"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FB4307" w:rsidRPr="00FB4307" w:rsidRDefault="00FB4307" w:rsidP="00FB4307">
            <w:pPr>
              <w:spacing w:after="0"/>
              <w:ind w:left="55" w:right="121"/>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Взять с собой все принесенные средства защиты, продукты питания, воду и личные вещи. Покинуть защитное сооружение. Продолжать выполнение своих обязанностей, прерванных предыдущим сигналом.</w:t>
            </w:r>
          </w:p>
        </w:tc>
      </w:tr>
      <w:tr w:rsidR="00FB4307" w:rsidRPr="00FB4307" w:rsidTr="00FB4307">
        <w:trPr>
          <w:trHeight w:val="1349"/>
        </w:trPr>
        <w:tc>
          <w:tcPr>
            <w:tcW w:w="2411" w:type="dxa"/>
            <w:tcBorders>
              <w:top w:val="single" w:sz="8" w:space="0" w:color="FFFFFF"/>
              <w:left w:val="single" w:sz="8" w:space="0" w:color="FFFFFF"/>
              <w:bottom w:val="single" w:sz="8" w:space="0" w:color="FFFFFF"/>
              <w:right w:val="single" w:sz="8" w:space="0" w:color="FFFFFF"/>
            </w:tcBorders>
            <w:shd w:val="clear" w:color="auto" w:fill="4E67C8"/>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Радиационная</w:t>
            </w:r>
          </w:p>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опасность</w:t>
            </w:r>
          </w:p>
        </w:tc>
        <w:tc>
          <w:tcPr>
            <w:tcW w:w="3827"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Объявление по радиотрансляционным и телевизионным приемникам информации об угрозе радиоактивного заражения местности, в течение 5 минут непрерывно открытым текстом: "ВНИМАНИЕ! ГОВОРИТ ШТАБ ГРАЖДАНСКОЙ ОБОРОНЫ! РАДИАЦИОННАЯ ОПАСНОСТЬ!"</w:t>
            </w:r>
          </w:p>
        </w:tc>
        <w:tc>
          <w:tcPr>
            <w:tcW w:w="3119"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Для предупреждения населения о радиоактивном заражении местности. Принятие мер защиты от него.</w:t>
            </w:r>
          </w:p>
        </w:tc>
        <w:tc>
          <w:tcPr>
            <w:tcW w:w="7229"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FB4307" w:rsidRPr="00FB4307" w:rsidRDefault="00FB4307" w:rsidP="00FB4307">
            <w:pPr>
              <w:spacing w:after="0"/>
              <w:ind w:left="55" w:right="121"/>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Немедленно надеть средства защиты органов дыхания (противогазы, респираторы, ватно-марлевые повязки и т.п.), взять подготовленный запас продуктов питания, воды, документы и уйти в защитное сооружение, провести его герметизацию и находиться там до поступления других распоряжений штаба гражданской обороны. Радиотрансляционные и телевизионные приемники держать включенными.</w:t>
            </w:r>
          </w:p>
        </w:tc>
      </w:tr>
      <w:tr w:rsidR="00FB4307" w:rsidRPr="00FB4307" w:rsidTr="00FB4307">
        <w:trPr>
          <w:trHeight w:val="1111"/>
        </w:trPr>
        <w:tc>
          <w:tcPr>
            <w:tcW w:w="2411" w:type="dxa"/>
            <w:tcBorders>
              <w:top w:val="single" w:sz="8" w:space="0" w:color="FFFFFF"/>
              <w:left w:val="single" w:sz="8" w:space="0" w:color="FFFFFF"/>
              <w:bottom w:val="single" w:sz="8" w:space="0" w:color="FFFFFF"/>
              <w:right w:val="single" w:sz="8" w:space="0" w:color="FFFFFF"/>
            </w:tcBorders>
            <w:shd w:val="clear" w:color="auto" w:fill="4E67C8"/>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Химическая</w:t>
            </w:r>
          </w:p>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тревога</w:t>
            </w:r>
          </w:p>
        </w:tc>
        <w:tc>
          <w:tcPr>
            <w:tcW w:w="3827" w:type="dxa"/>
            <w:tcBorders>
              <w:top w:val="single" w:sz="8"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 xml:space="preserve">Объявление по радиотрансляционным и телевизионным приемникам информации об угрозе химического заражения, в течение 5 минут непрерывно открытым текстом: "ВНИМАНИЕ! ГОВОРИТ ШТАБ ГРАЖДАНСКОЙ ОБОРОНЫ! ХИМИЧЕСКАЯ ТРЕВОГА!" </w:t>
            </w:r>
          </w:p>
        </w:tc>
        <w:tc>
          <w:tcPr>
            <w:tcW w:w="3119" w:type="dxa"/>
            <w:tcBorders>
              <w:top w:val="single" w:sz="8"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Для предупреждения населения о химическом заражении местности и защите от отравляющих веществ. Принятие мер защиты от них.</w:t>
            </w:r>
          </w:p>
        </w:tc>
        <w:tc>
          <w:tcPr>
            <w:tcW w:w="7229" w:type="dxa"/>
            <w:tcBorders>
              <w:top w:val="single" w:sz="8"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FB4307" w:rsidRPr="00FB4307" w:rsidRDefault="00FB4307" w:rsidP="00FB4307">
            <w:pPr>
              <w:spacing w:after="0"/>
              <w:ind w:left="55" w:right="121"/>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Немедленно надеть противогазы (если имеется - защитную одежду). Плотно закрыть все окна и двери, убыть в убежище. Если такового по близости нет - принять антидот, провести герметизацию окон, дверей, вентиляционных люков и оставаться в помещении до получения сигнала: "ОТБОЙ ХИМИЧЕСКОЙ ТРЕВОГИ!" или других команд штаба ГО, при этом, приемники не отключать. Находясь на открытой местности - надеть противогаз и укрыться в ближайшем убежище или помещении.</w:t>
            </w:r>
          </w:p>
        </w:tc>
      </w:tr>
      <w:tr w:rsidR="00FB4307" w:rsidRPr="00FB4307" w:rsidTr="00FB4307">
        <w:trPr>
          <w:trHeight w:val="1420"/>
        </w:trPr>
        <w:tc>
          <w:tcPr>
            <w:tcW w:w="2411" w:type="dxa"/>
            <w:tcBorders>
              <w:top w:val="single" w:sz="8" w:space="0" w:color="FFFFFF"/>
              <w:left w:val="single" w:sz="8" w:space="0" w:color="FFFFFF"/>
              <w:bottom w:val="single" w:sz="8" w:space="0" w:color="FFFFFF"/>
              <w:right w:val="single" w:sz="8" w:space="0" w:color="FFFFFF"/>
            </w:tcBorders>
            <w:shd w:val="clear" w:color="auto" w:fill="4E67C8"/>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lastRenderedPageBreak/>
              <w:t>Катастрофическое затопление</w:t>
            </w:r>
          </w:p>
        </w:tc>
        <w:tc>
          <w:tcPr>
            <w:tcW w:w="3827"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 xml:space="preserve">Объявление по радиотрансляционным и телевизионным приемникам информации об угрозе химического заражения, в течение 5 минут непрерывно открытым текстом: "ВНИМАНИЕ! ГОВОРИТ ШТАБ ГРАЖДАНСКОЙ ОБОРОНЫ! КАТАСТРОФИЧЕСКОЕ ЗАТОПЛЕНИЕ!" </w:t>
            </w:r>
          </w:p>
        </w:tc>
        <w:tc>
          <w:tcPr>
            <w:tcW w:w="3119"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FB4307" w:rsidRPr="00FB4307" w:rsidRDefault="00FB4307" w:rsidP="00FB4307">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Для предупреждения населения о непосредственно возникшей опасности катастрофического затопления</w:t>
            </w:r>
          </w:p>
        </w:tc>
        <w:tc>
          <w:tcPr>
            <w:tcW w:w="7229"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FB4307" w:rsidRPr="00FB4307" w:rsidRDefault="00FB4307" w:rsidP="00FB4307">
            <w:pPr>
              <w:spacing w:after="0"/>
              <w:ind w:left="55" w:right="121"/>
              <w:jc w:val="both"/>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Взять, аптечку, документы, необходимые вещи, запасы продуктов и воды. Предупредить соседей (коллег по работе), оказать, при необходимости, помощь престарелым в выходе на улицу. Принять немедленные меры по покиданию зоны возможного катастрофического затопления, руководствуясь указаниями, отданными по средствам наружной звукофикации. При невозможности быстрого покидания зоны катастрофического затопления необходимо занять ближайшее возвышенное место, забраться на крупное дерево или верхний этаж устойчивого здания.</w:t>
            </w:r>
          </w:p>
        </w:tc>
      </w:tr>
    </w:tbl>
    <w:p w:rsidR="00FB4307" w:rsidRDefault="00FB4307"/>
    <w:p w:rsidR="00FB4307" w:rsidRDefault="00FB4307"/>
    <w:sectPr w:rsidR="00FB4307" w:rsidSect="00FB4307">
      <w:pgSz w:w="16838" w:h="11906" w:orient="landscape"/>
      <w:pgMar w:top="142"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800" w:rsidRDefault="00961800">
      <w:pPr>
        <w:spacing w:after="0" w:line="240" w:lineRule="auto"/>
      </w:pPr>
      <w:r>
        <w:separator/>
      </w:r>
    </w:p>
  </w:endnote>
  <w:endnote w:type="continuationSeparator" w:id="1">
    <w:p w:rsidR="00961800" w:rsidRDefault="00961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800" w:rsidRDefault="00961800">
      <w:pPr>
        <w:spacing w:after="0" w:line="240" w:lineRule="auto"/>
      </w:pPr>
      <w:r>
        <w:separator/>
      </w:r>
    </w:p>
  </w:footnote>
  <w:footnote w:type="continuationSeparator" w:id="1">
    <w:p w:rsidR="00961800" w:rsidRDefault="009618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7007"/>
    <w:rsid w:val="00327007"/>
    <w:rsid w:val="004C6BD2"/>
    <w:rsid w:val="00961800"/>
    <w:rsid w:val="009B687E"/>
    <w:rsid w:val="00D5104A"/>
    <w:rsid w:val="00FB4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D2"/>
  </w:style>
  <w:style w:type="paragraph" w:styleId="1">
    <w:name w:val="heading 1"/>
    <w:basedOn w:val="a"/>
    <w:link w:val="10"/>
    <w:uiPriority w:val="9"/>
    <w:qFormat/>
    <w:rsid w:val="004C6BD2"/>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rsid w:val="004C6BD2"/>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4C6BD2"/>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4C6BD2"/>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4C6BD2"/>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4C6BD2"/>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4C6BD2"/>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4C6BD2"/>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4C6BD2"/>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4C6BD2"/>
    <w:rPr>
      <w:rFonts w:ascii="Arial" w:eastAsia="Arial" w:hAnsi="Arial" w:cs="Arial"/>
      <w:sz w:val="40"/>
      <w:szCs w:val="40"/>
    </w:rPr>
  </w:style>
  <w:style w:type="character" w:customStyle="1" w:styleId="20">
    <w:name w:val="Заголовок 2 Знак"/>
    <w:basedOn w:val="a0"/>
    <w:link w:val="2"/>
    <w:uiPriority w:val="9"/>
    <w:rsid w:val="004C6BD2"/>
    <w:rPr>
      <w:rFonts w:ascii="Arial" w:eastAsia="Arial" w:hAnsi="Arial" w:cs="Arial"/>
      <w:sz w:val="34"/>
    </w:rPr>
  </w:style>
  <w:style w:type="character" w:customStyle="1" w:styleId="30">
    <w:name w:val="Заголовок 3 Знак"/>
    <w:basedOn w:val="a0"/>
    <w:link w:val="3"/>
    <w:uiPriority w:val="9"/>
    <w:rsid w:val="004C6BD2"/>
    <w:rPr>
      <w:rFonts w:ascii="Arial" w:eastAsia="Arial" w:hAnsi="Arial" w:cs="Arial"/>
      <w:sz w:val="30"/>
      <w:szCs w:val="30"/>
    </w:rPr>
  </w:style>
  <w:style w:type="character" w:customStyle="1" w:styleId="40">
    <w:name w:val="Заголовок 4 Знак"/>
    <w:basedOn w:val="a0"/>
    <w:link w:val="4"/>
    <w:uiPriority w:val="9"/>
    <w:rsid w:val="004C6BD2"/>
    <w:rPr>
      <w:rFonts w:ascii="Arial" w:eastAsia="Arial" w:hAnsi="Arial" w:cs="Arial"/>
      <w:b/>
      <w:bCs/>
      <w:sz w:val="26"/>
      <w:szCs w:val="26"/>
    </w:rPr>
  </w:style>
  <w:style w:type="character" w:customStyle="1" w:styleId="50">
    <w:name w:val="Заголовок 5 Знак"/>
    <w:basedOn w:val="a0"/>
    <w:link w:val="5"/>
    <w:uiPriority w:val="9"/>
    <w:rsid w:val="004C6BD2"/>
    <w:rPr>
      <w:rFonts w:ascii="Arial" w:eastAsia="Arial" w:hAnsi="Arial" w:cs="Arial"/>
      <w:b/>
      <w:bCs/>
      <w:sz w:val="24"/>
      <w:szCs w:val="24"/>
    </w:rPr>
  </w:style>
  <w:style w:type="character" w:customStyle="1" w:styleId="60">
    <w:name w:val="Заголовок 6 Знак"/>
    <w:basedOn w:val="a0"/>
    <w:link w:val="6"/>
    <w:uiPriority w:val="9"/>
    <w:rsid w:val="004C6BD2"/>
    <w:rPr>
      <w:rFonts w:ascii="Arial" w:eastAsia="Arial" w:hAnsi="Arial" w:cs="Arial"/>
      <w:b/>
      <w:bCs/>
      <w:sz w:val="22"/>
      <w:szCs w:val="22"/>
    </w:rPr>
  </w:style>
  <w:style w:type="character" w:customStyle="1" w:styleId="70">
    <w:name w:val="Заголовок 7 Знак"/>
    <w:basedOn w:val="a0"/>
    <w:link w:val="7"/>
    <w:uiPriority w:val="9"/>
    <w:rsid w:val="004C6BD2"/>
    <w:rPr>
      <w:rFonts w:ascii="Arial" w:eastAsia="Arial" w:hAnsi="Arial" w:cs="Arial"/>
      <w:b/>
      <w:bCs/>
      <w:i/>
      <w:iCs/>
      <w:sz w:val="22"/>
      <w:szCs w:val="22"/>
    </w:rPr>
  </w:style>
  <w:style w:type="character" w:customStyle="1" w:styleId="80">
    <w:name w:val="Заголовок 8 Знак"/>
    <w:basedOn w:val="a0"/>
    <w:link w:val="8"/>
    <w:uiPriority w:val="9"/>
    <w:rsid w:val="004C6BD2"/>
    <w:rPr>
      <w:rFonts w:ascii="Arial" w:eastAsia="Arial" w:hAnsi="Arial" w:cs="Arial"/>
      <w:i/>
      <w:iCs/>
      <w:sz w:val="22"/>
      <w:szCs w:val="22"/>
    </w:rPr>
  </w:style>
  <w:style w:type="character" w:customStyle="1" w:styleId="90">
    <w:name w:val="Заголовок 9 Знак"/>
    <w:basedOn w:val="a0"/>
    <w:link w:val="9"/>
    <w:uiPriority w:val="9"/>
    <w:rsid w:val="004C6BD2"/>
    <w:rPr>
      <w:rFonts w:ascii="Arial" w:eastAsia="Arial" w:hAnsi="Arial" w:cs="Arial"/>
      <w:i/>
      <w:iCs/>
      <w:sz w:val="21"/>
      <w:szCs w:val="21"/>
    </w:rPr>
  </w:style>
  <w:style w:type="paragraph" w:styleId="a3">
    <w:name w:val="List Paragraph"/>
    <w:basedOn w:val="a"/>
    <w:uiPriority w:val="34"/>
    <w:qFormat/>
    <w:rsid w:val="004C6BD2"/>
    <w:pPr>
      <w:ind w:left="720"/>
      <w:contextualSpacing/>
    </w:pPr>
  </w:style>
  <w:style w:type="paragraph" w:styleId="a4">
    <w:name w:val="No Spacing"/>
    <w:uiPriority w:val="1"/>
    <w:qFormat/>
    <w:rsid w:val="004C6BD2"/>
    <w:pPr>
      <w:spacing w:after="0" w:line="240" w:lineRule="auto"/>
    </w:pPr>
  </w:style>
  <w:style w:type="paragraph" w:styleId="a5">
    <w:name w:val="Title"/>
    <w:basedOn w:val="a"/>
    <w:next w:val="a"/>
    <w:link w:val="a6"/>
    <w:uiPriority w:val="10"/>
    <w:qFormat/>
    <w:rsid w:val="004C6BD2"/>
    <w:pPr>
      <w:spacing w:before="300"/>
      <w:contextualSpacing/>
    </w:pPr>
    <w:rPr>
      <w:sz w:val="48"/>
      <w:szCs w:val="48"/>
    </w:rPr>
  </w:style>
  <w:style w:type="character" w:customStyle="1" w:styleId="a6">
    <w:name w:val="Название Знак"/>
    <w:basedOn w:val="a0"/>
    <w:link w:val="a5"/>
    <w:uiPriority w:val="10"/>
    <w:rsid w:val="004C6BD2"/>
    <w:rPr>
      <w:sz w:val="48"/>
      <w:szCs w:val="48"/>
    </w:rPr>
  </w:style>
  <w:style w:type="paragraph" w:styleId="a7">
    <w:name w:val="Subtitle"/>
    <w:basedOn w:val="a"/>
    <w:next w:val="a"/>
    <w:link w:val="a8"/>
    <w:uiPriority w:val="11"/>
    <w:qFormat/>
    <w:rsid w:val="004C6BD2"/>
    <w:pPr>
      <w:spacing w:before="200"/>
    </w:pPr>
    <w:rPr>
      <w:sz w:val="24"/>
      <w:szCs w:val="24"/>
    </w:rPr>
  </w:style>
  <w:style w:type="character" w:customStyle="1" w:styleId="a8">
    <w:name w:val="Подзаголовок Знак"/>
    <w:basedOn w:val="a0"/>
    <w:link w:val="a7"/>
    <w:uiPriority w:val="11"/>
    <w:rsid w:val="004C6BD2"/>
    <w:rPr>
      <w:sz w:val="24"/>
      <w:szCs w:val="24"/>
    </w:rPr>
  </w:style>
  <w:style w:type="paragraph" w:styleId="21">
    <w:name w:val="Quote"/>
    <w:basedOn w:val="a"/>
    <w:next w:val="a"/>
    <w:link w:val="22"/>
    <w:uiPriority w:val="29"/>
    <w:qFormat/>
    <w:rsid w:val="004C6BD2"/>
    <w:pPr>
      <w:ind w:left="720" w:right="720"/>
    </w:pPr>
    <w:rPr>
      <w:i/>
    </w:rPr>
  </w:style>
  <w:style w:type="character" w:customStyle="1" w:styleId="22">
    <w:name w:val="Цитата 2 Знак"/>
    <w:link w:val="21"/>
    <w:uiPriority w:val="29"/>
    <w:rsid w:val="004C6BD2"/>
    <w:rPr>
      <w:i/>
    </w:rPr>
  </w:style>
  <w:style w:type="paragraph" w:styleId="a9">
    <w:name w:val="Intense Quote"/>
    <w:basedOn w:val="a"/>
    <w:next w:val="a"/>
    <w:link w:val="aa"/>
    <w:uiPriority w:val="30"/>
    <w:qFormat/>
    <w:rsid w:val="004C6BD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C6BD2"/>
    <w:rPr>
      <w:i/>
    </w:rPr>
  </w:style>
  <w:style w:type="paragraph" w:styleId="ab">
    <w:name w:val="header"/>
    <w:basedOn w:val="a"/>
    <w:link w:val="ac"/>
    <w:uiPriority w:val="99"/>
    <w:unhideWhenUsed/>
    <w:rsid w:val="004C6BD2"/>
    <w:pPr>
      <w:tabs>
        <w:tab w:val="center" w:pos="7143"/>
        <w:tab w:val="right" w:pos="14287"/>
      </w:tabs>
      <w:spacing w:after="0" w:line="240" w:lineRule="auto"/>
    </w:pPr>
  </w:style>
  <w:style w:type="character" w:customStyle="1" w:styleId="ac">
    <w:name w:val="Верхний колонтитул Знак"/>
    <w:basedOn w:val="a0"/>
    <w:link w:val="ab"/>
    <w:uiPriority w:val="99"/>
    <w:rsid w:val="004C6BD2"/>
  </w:style>
  <w:style w:type="paragraph" w:styleId="ad">
    <w:name w:val="footer"/>
    <w:basedOn w:val="a"/>
    <w:link w:val="ae"/>
    <w:uiPriority w:val="99"/>
    <w:unhideWhenUsed/>
    <w:rsid w:val="004C6BD2"/>
    <w:pPr>
      <w:tabs>
        <w:tab w:val="center" w:pos="7143"/>
        <w:tab w:val="right" w:pos="14287"/>
      </w:tabs>
      <w:spacing w:after="0" w:line="240" w:lineRule="auto"/>
    </w:pPr>
  </w:style>
  <w:style w:type="character" w:customStyle="1" w:styleId="FooterChar">
    <w:name w:val="Footer Char"/>
    <w:basedOn w:val="a0"/>
    <w:uiPriority w:val="99"/>
    <w:rsid w:val="004C6BD2"/>
  </w:style>
  <w:style w:type="paragraph" w:styleId="af">
    <w:name w:val="caption"/>
    <w:basedOn w:val="a"/>
    <w:next w:val="a"/>
    <w:uiPriority w:val="35"/>
    <w:semiHidden/>
    <w:unhideWhenUsed/>
    <w:qFormat/>
    <w:rsid w:val="004C6BD2"/>
    <w:rPr>
      <w:b/>
      <w:bCs/>
      <w:color w:val="4F81BD" w:themeColor="accent1"/>
      <w:sz w:val="18"/>
      <w:szCs w:val="18"/>
    </w:rPr>
  </w:style>
  <w:style w:type="character" w:customStyle="1" w:styleId="ae">
    <w:name w:val="Нижний колонтитул Знак"/>
    <w:link w:val="ad"/>
    <w:uiPriority w:val="99"/>
    <w:rsid w:val="004C6BD2"/>
  </w:style>
  <w:style w:type="table" w:styleId="af0">
    <w:name w:val="Table Grid"/>
    <w:basedOn w:val="a1"/>
    <w:uiPriority w:val="59"/>
    <w:rsid w:val="004C6BD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C6BD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C6BD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C6BD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C6BD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C6BD2"/>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C6BD2"/>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C6BD2"/>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C6BD2"/>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C6BD2"/>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C6BD2"/>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C6BD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C6BD2"/>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C6BD2"/>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C6BD2"/>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C6BD2"/>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C6BD2"/>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C6BD2"/>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C6BD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C6BD2"/>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C6BD2"/>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C6BD2"/>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C6BD2"/>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C6BD2"/>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C6BD2"/>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C6BD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C6BD2"/>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C6BD2"/>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C6BD2"/>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C6BD2"/>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C6BD2"/>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C6BD2"/>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C6BD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C6BD2"/>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C6BD2"/>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C6BD2"/>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C6BD2"/>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C6BD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C6BD2"/>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C6BD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C6BD2"/>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C6BD2"/>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C6BD2"/>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C6BD2"/>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C6BD2"/>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C6BD2"/>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C6BD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C6BD2"/>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C6BD2"/>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C6BD2"/>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C6BD2"/>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C6BD2"/>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C6BD2"/>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C6BD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C6BD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C6BD2"/>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C6BD2"/>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C6BD2"/>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C6BD2"/>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C6BD2"/>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C6BD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C6BD2"/>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C6BD2"/>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C6BD2"/>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C6BD2"/>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C6BD2"/>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C6BD2"/>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C6BD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C6BD2"/>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C6BD2"/>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C6BD2"/>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C6BD2"/>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C6BD2"/>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C6BD2"/>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C6B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C6BD2"/>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C6BD2"/>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C6BD2"/>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C6BD2"/>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C6BD2"/>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C6BD2"/>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C6BD2"/>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C6BD2"/>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C6BD2"/>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C6BD2"/>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C6BD2"/>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C6BD2"/>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C6BD2"/>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C6BD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C6BD2"/>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C6BD2"/>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C6BD2"/>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C6BD2"/>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C6BD2"/>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C6BD2"/>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sid w:val="004C6BD2"/>
    <w:rPr>
      <w:color w:val="0000FF" w:themeColor="hyperlink"/>
      <w:u w:val="single"/>
    </w:rPr>
  </w:style>
  <w:style w:type="paragraph" w:styleId="af2">
    <w:name w:val="footnote text"/>
    <w:basedOn w:val="a"/>
    <w:link w:val="af3"/>
    <w:uiPriority w:val="99"/>
    <w:semiHidden/>
    <w:unhideWhenUsed/>
    <w:rsid w:val="004C6BD2"/>
    <w:pPr>
      <w:spacing w:after="40" w:line="240" w:lineRule="auto"/>
    </w:pPr>
    <w:rPr>
      <w:sz w:val="18"/>
    </w:rPr>
  </w:style>
  <w:style w:type="character" w:customStyle="1" w:styleId="af3">
    <w:name w:val="Текст сноски Знак"/>
    <w:link w:val="af2"/>
    <w:uiPriority w:val="99"/>
    <w:rsid w:val="004C6BD2"/>
    <w:rPr>
      <w:sz w:val="18"/>
    </w:rPr>
  </w:style>
  <w:style w:type="character" w:styleId="af4">
    <w:name w:val="footnote reference"/>
    <w:basedOn w:val="a0"/>
    <w:uiPriority w:val="99"/>
    <w:unhideWhenUsed/>
    <w:rsid w:val="004C6BD2"/>
    <w:rPr>
      <w:vertAlign w:val="superscript"/>
    </w:rPr>
  </w:style>
  <w:style w:type="paragraph" w:styleId="af5">
    <w:name w:val="endnote text"/>
    <w:basedOn w:val="a"/>
    <w:link w:val="af6"/>
    <w:uiPriority w:val="99"/>
    <w:semiHidden/>
    <w:unhideWhenUsed/>
    <w:rsid w:val="004C6BD2"/>
    <w:pPr>
      <w:spacing w:after="0" w:line="240" w:lineRule="auto"/>
    </w:pPr>
    <w:rPr>
      <w:sz w:val="20"/>
    </w:rPr>
  </w:style>
  <w:style w:type="character" w:customStyle="1" w:styleId="af6">
    <w:name w:val="Текст концевой сноски Знак"/>
    <w:link w:val="af5"/>
    <w:uiPriority w:val="99"/>
    <w:rsid w:val="004C6BD2"/>
    <w:rPr>
      <w:sz w:val="20"/>
    </w:rPr>
  </w:style>
  <w:style w:type="character" w:styleId="af7">
    <w:name w:val="endnote reference"/>
    <w:basedOn w:val="a0"/>
    <w:uiPriority w:val="99"/>
    <w:semiHidden/>
    <w:unhideWhenUsed/>
    <w:rsid w:val="004C6BD2"/>
    <w:rPr>
      <w:vertAlign w:val="superscript"/>
    </w:rPr>
  </w:style>
  <w:style w:type="paragraph" w:styleId="11">
    <w:name w:val="toc 1"/>
    <w:basedOn w:val="a"/>
    <w:next w:val="a"/>
    <w:uiPriority w:val="39"/>
    <w:unhideWhenUsed/>
    <w:rsid w:val="004C6BD2"/>
    <w:pPr>
      <w:spacing w:after="57"/>
    </w:pPr>
  </w:style>
  <w:style w:type="paragraph" w:styleId="23">
    <w:name w:val="toc 2"/>
    <w:basedOn w:val="a"/>
    <w:next w:val="a"/>
    <w:uiPriority w:val="39"/>
    <w:unhideWhenUsed/>
    <w:rsid w:val="004C6BD2"/>
    <w:pPr>
      <w:spacing w:after="57"/>
      <w:ind w:left="283"/>
    </w:pPr>
  </w:style>
  <w:style w:type="paragraph" w:styleId="31">
    <w:name w:val="toc 3"/>
    <w:basedOn w:val="a"/>
    <w:next w:val="a"/>
    <w:uiPriority w:val="39"/>
    <w:unhideWhenUsed/>
    <w:rsid w:val="004C6BD2"/>
    <w:pPr>
      <w:spacing w:after="57"/>
      <w:ind w:left="567"/>
    </w:pPr>
  </w:style>
  <w:style w:type="paragraph" w:styleId="41">
    <w:name w:val="toc 4"/>
    <w:basedOn w:val="a"/>
    <w:next w:val="a"/>
    <w:uiPriority w:val="39"/>
    <w:unhideWhenUsed/>
    <w:rsid w:val="004C6BD2"/>
    <w:pPr>
      <w:spacing w:after="57"/>
      <w:ind w:left="850"/>
    </w:pPr>
  </w:style>
  <w:style w:type="paragraph" w:styleId="51">
    <w:name w:val="toc 5"/>
    <w:basedOn w:val="a"/>
    <w:next w:val="a"/>
    <w:uiPriority w:val="39"/>
    <w:unhideWhenUsed/>
    <w:rsid w:val="004C6BD2"/>
    <w:pPr>
      <w:spacing w:after="57"/>
      <w:ind w:left="1134"/>
    </w:pPr>
  </w:style>
  <w:style w:type="paragraph" w:styleId="61">
    <w:name w:val="toc 6"/>
    <w:basedOn w:val="a"/>
    <w:next w:val="a"/>
    <w:uiPriority w:val="39"/>
    <w:unhideWhenUsed/>
    <w:rsid w:val="004C6BD2"/>
    <w:pPr>
      <w:spacing w:after="57"/>
      <w:ind w:left="1417"/>
    </w:pPr>
  </w:style>
  <w:style w:type="paragraph" w:styleId="71">
    <w:name w:val="toc 7"/>
    <w:basedOn w:val="a"/>
    <w:next w:val="a"/>
    <w:uiPriority w:val="39"/>
    <w:unhideWhenUsed/>
    <w:rsid w:val="004C6BD2"/>
    <w:pPr>
      <w:spacing w:after="57"/>
      <w:ind w:left="1701"/>
    </w:pPr>
  </w:style>
  <w:style w:type="paragraph" w:styleId="81">
    <w:name w:val="toc 8"/>
    <w:basedOn w:val="a"/>
    <w:next w:val="a"/>
    <w:uiPriority w:val="39"/>
    <w:unhideWhenUsed/>
    <w:rsid w:val="004C6BD2"/>
    <w:pPr>
      <w:spacing w:after="57"/>
      <w:ind w:left="1984"/>
    </w:pPr>
  </w:style>
  <w:style w:type="paragraph" w:styleId="91">
    <w:name w:val="toc 9"/>
    <w:basedOn w:val="a"/>
    <w:next w:val="a"/>
    <w:uiPriority w:val="39"/>
    <w:unhideWhenUsed/>
    <w:rsid w:val="004C6BD2"/>
    <w:pPr>
      <w:spacing w:after="57"/>
      <w:ind w:left="2268"/>
    </w:pPr>
  </w:style>
  <w:style w:type="paragraph" w:styleId="af8">
    <w:name w:val="TOC Heading"/>
    <w:uiPriority w:val="39"/>
    <w:unhideWhenUsed/>
    <w:rsid w:val="004C6BD2"/>
  </w:style>
  <w:style w:type="paragraph" w:styleId="af9">
    <w:name w:val="table of figures"/>
    <w:basedOn w:val="a"/>
    <w:next w:val="a"/>
    <w:uiPriority w:val="99"/>
    <w:unhideWhenUsed/>
    <w:rsid w:val="004C6BD2"/>
    <w:pPr>
      <w:spacing w:after="0"/>
    </w:pPr>
  </w:style>
  <w:style w:type="character" w:customStyle="1" w:styleId="10">
    <w:name w:val="Заголовок 1 Знак"/>
    <w:basedOn w:val="a0"/>
    <w:link w:val="1"/>
    <w:uiPriority w:val="9"/>
    <w:rsid w:val="004C6BD2"/>
    <w:rPr>
      <w:rFonts w:ascii="Times New Roman" w:eastAsia="Times New Roman" w:hAnsi="Times New Roman" w:cs="Times New Roman"/>
      <w:b/>
      <w:bCs/>
      <w:sz w:val="48"/>
      <w:szCs w:val="48"/>
      <w:lang w:eastAsia="ru-RU"/>
    </w:rPr>
  </w:style>
  <w:style w:type="paragraph" w:customStyle="1" w:styleId="12">
    <w:name w:val="Дата1"/>
    <w:basedOn w:val="a"/>
    <w:rsid w:val="004C6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
    <w:uiPriority w:val="99"/>
    <w:unhideWhenUsed/>
    <w:rsid w:val="004C6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sid w:val="004C6BD2"/>
    <w:rPr>
      <w:b/>
      <w:bCs/>
    </w:rPr>
  </w:style>
  <w:style w:type="character" w:styleId="afc">
    <w:name w:val="Emphasis"/>
    <w:basedOn w:val="a0"/>
    <w:uiPriority w:val="20"/>
    <w:qFormat/>
    <w:rsid w:val="004C6B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12">
    <w:name w:val="Дата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Pr>
      <w:b/>
      <w:bCs/>
    </w:rPr>
  </w:style>
  <w:style w:type="character" w:styleId="afc">
    <w:name w:val="Emphasis"/>
    <w:basedOn w:val="a0"/>
    <w:uiPriority w:val="20"/>
    <w:qFormat/>
    <w:rPr>
      <w:i/>
      <w:iCs/>
    </w:rPr>
  </w:style>
</w:styles>
</file>

<file path=word/webSettings.xml><?xml version="1.0" encoding="utf-8"?>
<w:webSettings xmlns:r="http://schemas.openxmlformats.org/officeDocument/2006/relationships" xmlns:w="http://schemas.openxmlformats.org/wordprocessingml/2006/main">
  <w:divs>
    <w:div w:id="15250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 ГУ) Дорофеев А.К</dc:creator>
  <cp:lastModifiedBy>USER</cp:lastModifiedBy>
  <cp:revision>3</cp:revision>
  <dcterms:created xsi:type="dcterms:W3CDTF">2022-11-30T07:00:00Z</dcterms:created>
  <dcterms:modified xsi:type="dcterms:W3CDTF">2024-01-29T03:19:00Z</dcterms:modified>
</cp:coreProperties>
</file>