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B0" w:rsidRPr="00F43712" w:rsidRDefault="004976B0">
      <w:pPr>
        <w:rPr>
          <w:rFonts w:ascii="Calibri" w:eastAsia="Calibri" w:hAnsi="Calibri" w:cs="Calibri"/>
          <w:vertAlign w:val="subscript"/>
        </w:rPr>
      </w:pP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МАРТЫНОВСКОГО СЕЛЬСОВЕТА</w:t>
      </w: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11.12.2024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  <w:r w:rsidR="00C05C97">
        <w:rPr>
          <w:rFonts w:ascii="Times New Roman" w:eastAsia="Times New Roman" w:hAnsi="Times New Roman" w:cs="Times New Roman"/>
          <w:sz w:val="24"/>
        </w:rPr>
        <w:t xml:space="preserve"> 37</w:t>
      </w: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43"/>
        <w:gridCol w:w="4644"/>
      </w:tblGrid>
      <w:tr w:rsidR="004976B0" w:rsidTr="00664B77">
        <w:trPr>
          <w:trHeight w:val="1"/>
        </w:trPr>
        <w:tc>
          <w:tcPr>
            <w:tcW w:w="4643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 w:rsidP="00C05C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назначении публичных слушаний по вопросу  преобразования муниципального образования </w:t>
            </w:r>
            <w:r w:rsidR="00C05C97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Ельцовский район Алтайского края путем объединения всех поселений, входящих в состав муниципального образования </w:t>
            </w:r>
            <w:r w:rsidR="00C05C97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Ельцовский район Алтайского края, и наделения вновь образованного муниципального образования статусом муниципального  округа 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4976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порядке рассмотрения обращения депутатов сельских поселений Ельцовского района,  в соответствии со статьёй  28 Федерального закона от 06.10.2003 года № 131-ФЗ «Об общих принципах организации местного самоуправления в Российской Федерации»,  </w:t>
      </w:r>
      <w:r w:rsidR="00C05C97">
        <w:rPr>
          <w:rFonts w:ascii="Times New Roman" w:eastAsia="Times New Roman" w:hAnsi="Times New Roman" w:cs="Times New Roman"/>
          <w:sz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</w:rPr>
        <w:t xml:space="preserve">Положением о порядке организации и проведении публичных слушаний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 от 06.08.2018 года № 33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сельсовет Ельцовского района Алтайского края,   </w:t>
      </w: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ПОСТАНОВЛЯЮ:</w:t>
      </w:r>
    </w:p>
    <w:p w:rsidR="004976B0" w:rsidRPr="00C05C97" w:rsidRDefault="00664B77" w:rsidP="00C05C9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</w:rPr>
      </w:pPr>
      <w:r w:rsidRPr="00C05C97">
        <w:rPr>
          <w:rFonts w:ascii="Times New Roman" w:eastAsia="Times New Roman" w:hAnsi="Times New Roman" w:cs="Times New Roman"/>
          <w:sz w:val="24"/>
        </w:rPr>
        <w:t xml:space="preserve">Провести публичные слушания по вопросу преобразования муниципального образования </w:t>
      </w:r>
      <w:r w:rsidR="00C05C97" w:rsidRPr="00C05C97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C05C97">
        <w:rPr>
          <w:rFonts w:ascii="Times New Roman" w:eastAsia="Times New Roman" w:hAnsi="Times New Roman" w:cs="Times New Roman"/>
          <w:sz w:val="24"/>
        </w:rPr>
        <w:t>Ельцовский район Алтайского края (далее – публичные слушания) 20 января 2025 года в 14.00 час</w:t>
      </w:r>
      <w:proofErr w:type="gramStart"/>
      <w:r w:rsidRPr="00C05C97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05C9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05C97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C05C97">
        <w:rPr>
          <w:rFonts w:ascii="Times New Roman" w:eastAsia="Times New Roman" w:hAnsi="Times New Roman" w:cs="Times New Roman"/>
          <w:sz w:val="24"/>
        </w:rPr>
        <w:t xml:space="preserve"> актовом зале Администрации </w:t>
      </w:r>
      <w:proofErr w:type="spellStart"/>
      <w:r w:rsidRPr="00C05C97"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 w:rsidRPr="00C05C97"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по адресу: с. </w:t>
      </w:r>
      <w:proofErr w:type="spellStart"/>
      <w:r w:rsidRPr="00C05C97">
        <w:rPr>
          <w:rFonts w:ascii="Times New Roman" w:eastAsia="Times New Roman" w:hAnsi="Times New Roman" w:cs="Times New Roman"/>
          <w:sz w:val="24"/>
        </w:rPr>
        <w:t>Мартыново</w:t>
      </w:r>
      <w:proofErr w:type="spellEnd"/>
      <w:r w:rsidRPr="00C05C97">
        <w:rPr>
          <w:rFonts w:ascii="Times New Roman" w:eastAsia="Times New Roman" w:hAnsi="Times New Roman" w:cs="Times New Roman"/>
          <w:sz w:val="24"/>
        </w:rPr>
        <w:t>,  ул. Молодежная. 1</w:t>
      </w:r>
    </w:p>
    <w:p w:rsidR="004976B0" w:rsidRDefault="00664B77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 следующий порядок участия граждан в обсуждении вопроса о преобразовании муниципального образования </w:t>
      </w:r>
      <w:r w:rsidR="00C05C97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и учета предложений и замечаний по данному вопросу:</w:t>
      </w:r>
    </w:p>
    <w:p w:rsidR="004976B0" w:rsidRPr="00C05C97" w:rsidRDefault="00664B77" w:rsidP="00C05C97">
      <w:pPr>
        <w:pStyle w:val="a3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</w:rPr>
      </w:pPr>
      <w:r w:rsidRPr="00C05C97">
        <w:rPr>
          <w:rFonts w:ascii="Times New Roman" w:eastAsia="Times New Roman" w:hAnsi="Times New Roman" w:cs="Times New Roman"/>
          <w:sz w:val="24"/>
        </w:rPr>
        <w:t xml:space="preserve">Жители муниципального образования </w:t>
      </w:r>
      <w:proofErr w:type="spellStart"/>
      <w:r w:rsidRPr="00C05C97"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 w:rsidRPr="00C05C97"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 Алтайского края (далее – граждане),  участвуют в обсуждении вопроса о преобразовании муниципального образования </w:t>
      </w:r>
      <w:r w:rsidR="00C05C97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C05C97"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посредством: 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направления в соответствии с пунктом 2.2. настоящего решения предложений и замечаний по обсуждаемому вопросу до дня проведения публичных слушаний;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непосредственного участия в публичных слушаниях в соответствии с пунктом 3.3. настоящего решения.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2.2.  Предложения и замечания направляются (передаются) до 17 января 2025 года по адресу: 659477, РФ, Алтайский край, Ельцовский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ул. Молодежная,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1, кабинет сельсовета в письменной форме, либо в форме электронного документа на адрес электронной почты: </w:t>
      </w:r>
      <w:r>
        <w:rPr>
          <w:rFonts w:ascii="Calibri" w:eastAsia="Calibri" w:hAnsi="Calibri" w:cs="Calibri"/>
        </w:rPr>
        <w:t>malygina.6062@mail.ru</w:t>
      </w:r>
      <w:r>
        <w:rPr>
          <w:rFonts w:ascii="Times New Roman" w:eastAsia="Times New Roman" w:hAnsi="Times New Roman" w:cs="Times New Roman"/>
          <w:sz w:val="24"/>
        </w:rPr>
        <w:t>. Контактный телефон: 8(38593)27343.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</w:t>
      </w:r>
      <w:r w:rsidR="00C05C97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2.4.  Предусмотренные пунктами 2.2 и 2.3.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   Утвердить состав комиссии по подготовке к публичным слушаниям, назначенным на 20.01.2025 года по вопросу преобразования муниципального образования  Ельцовский район Алтайского края в муниципальный округ  (Приложение №1 к настоящему Постановлению)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 Предложить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публичных слушаниях, назначенных на 20.01.2025 года (Приложение №2 к настоящему Постановлению).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5.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района Алтайского края.</w:t>
      </w: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6.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оставляю за собой.</w:t>
      </w:r>
    </w:p>
    <w:p w:rsidR="004976B0" w:rsidRDefault="004976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сельсовета                                                                              О.А. Малыгина</w:t>
      </w: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527"/>
        <w:gridCol w:w="4618"/>
      </w:tblGrid>
      <w:tr w:rsidR="004976B0" w:rsidTr="00664B77">
        <w:trPr>
          <w:trHeight w:val="1"/>
        </w:trPr>
        <w:tc>
          <w:tcPr>
            <w:tcW w:w="4527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4976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8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постановлению  от 11.12.2024 года №</w:t>
            </w:r>
            <w:r w:rsidR="00C05C97">
              <w:rPr>
                <w:rFonts w:ascii="Times New Roman" w:eastAsia="Times New Roman" w:hAnsi="Times New Roman" w:cs="Times New Roman"/>
                <w:sz w:val="24"/>
              </w:rPr>
              <w:t xml:space="preserve"> 37</w:t>
            </w:r>
          </w:p>
        </w:tc>
      </w:tr>
    </w:tbl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</w:t>
      </w: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подготовке к публичным слушаниям,</w:t>
      </w: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назначенные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20.01.2025 года</w:t>
      </w: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</w:p>
    <w:p w:rsidR="004976B0" w:rsidRDefault="00C05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="00664B77"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</w:t>
      </w: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2376"/>
        <w:gridCol w:w="6769"/>
      </w:tblGrid>
      <w:tr w:rsidR="004976B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Малыгина О.А.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Мартыновского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сельсовета</w:t>
            </w:r>
          </w:p>
        </w:tc>
      </w:tr>
      <w:tr w:rsidR="004976B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Мартыновского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Совета депутатов</w:t>
            </w:r>
          </w:p>
        </w:tc>
      </w:tr>
      <w:tr w:rsidR="004976B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Шнайдер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Мартыновского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4976B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Калачева Н.Н.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Мартыновского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сельского дома культуры</w:t>
            </w:r>
          </w:p>
        </w:tc>
      </w:tr>
      <w:tr w:rsidR="004976B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 В.М.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Депутат Ельцовского районного Совета депутатов</w:t>
            </w:r>
          </w:p>
        </w:tc>
      </w:tr>
    </w:tbl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 w:rsidP="008A5E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526"/>
        <w:gridCol w:w="4619"/>
      </w:tblGrid>
      <w:tr w:rsidR="004976B0" w:rsidTr="00664B77">
        <w:trPr>
          <w:trHeight w:val="1"/>
        </w:trPr>
        <w:tc>
          <w:tcPr>
            <w:tcW w:w="4526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4976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9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Постановлению от 11.12.2024 года №</w:t>
            </w:r>
            <w:r w:rsidR="00C05C97">
              <w:rPr>
                <w:rFonts w:ascii="Times New Roman" w:eastAsia="Times New Roman" w:hAnsi="Times New Roman" w:cs="Times New Roman"/>
                <w:sz w:val="24"/>
              </w:rPr>
              <w:t xml:space="preserve"> 37</w:t>
            </w:r>
          </w:p>
        </w:tc>
      </w:tr>
    </w:tbl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Проект </w:t>
      </w: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МАРТЫНОВСКИЙ  СЕЛЬСКИЙ  СОВЕТ  ДЕПУТАТОВ</w:t>
      </w: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4976B0" w:rsidRDefault="0049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00.00.2025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619"/>
        <w:gridCol w:w="4526"/>
      </w:tblGrid>
      <w:tr w:rsidR="004976B0" w:rsidTr="00664B77">
        <w:trPr>
          <w:trHeight w:val="1"/>
        </w:trPr>
        <w:tc>
          <w:tcPr>
            <w:tcW w:w="4619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664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w="4526" w:type="dxa"/>
            <w:shd w:val="clear" w:color="000000" w:fill="FFFFFF"/>
            <w:tcMar>
              <w:left w:w="108" w:type="dxa"/>
              <w:right w:w="108" w:type="dxa"/>
            </w:tcMar>
          </w:tcPr>
          <w:p w:rsidR="004976B0" w:rsidRDefault="004976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76B0" w:rsidRDefault="004976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муниципального образования </w:t>
      </w:r>
      <w:r w:rsidR="00C05C97">
        <w:rPr>
          <w:rFonts w:ascii="Times New Roman" w:eastAsia="Times New Roman" w:hAnsi="Times New Roman" w:cs="Times New Roman"/>
          <w:sz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Ельцовский район Алтайского края в муниципальный округ Ельцовский район Алтайского края и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Ельцовсокго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Алтайского края,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сельский Совет депутатов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Ельцовского района Алтайского края </w:t>
      </w:r>
    </w:p>
    <w:p w:rsidR="004976B0" w:rsidRDefault="00664B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4976B0" w:rsidRPr="00C05C97" w:rsidRDefault="00664B77" w:rsidP="00824EAD">
      <w:pPr>
        <w:pStyle w:val="a3"/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</w:rPr>
      </w:pPr>
      <w:r w:rsidRPr="00C05C97">
        <w:rPr>
          <w:rFonts w:ascii="Times New Roman" w:eastAsia="Times New Roman" w:hAnsi="Times New Roman" w:cs="Times New Roman"/>
          <w:sz w:val="24"/>
        </w:rPr>
        <w:t xml:space="preserve">Дать согласие на объединение  муниципального образования </w:t>
      </w:r>
      <w:proofErr w:type="spellStart"/>
      <w:r w:rsidRPr="00C05C97">
        <w:rPr>
          <w:rFonts w:ascii="Times New Roman" w:eastAsia="Times New Roman" w:hAnsi="Times New Roman" w:cs="Times New Roman"/>
          <w:sz w:val="24"/>
        </w:rPr>
        <w:t>Мартыновский</w:t>
      </w:r>
      <w:proofErr w:type="spellEnd"/>
      <w:r w:rsidRPr="00C05C97"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:rsidR="004976B0" w:rsidRDefault="00664B77" w:rsidP="00824EAD">
      <w:pPr>
        <w:numPr>
          <w:ilvl w:val="0"/>
          <w:numId w:val="2"/>
        </w:numPr>
        <w:spacing w:after="0" w:line="240" w:lineRule="auto"/>
        <w:ind w:left="142" w:firstLine="50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 муниципального образования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Новокаменского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:rsidR="00824EAD" w:rsidRDefault="00664B77" w:rsidP="00824E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24EA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наименования представительного органа муниципального округа первого созыва – </w:t>
      </w:r>
      <w:r w:rsidR="00824EAD">
        <w:rPr>
          <w:rFonts w:ascii="Times New Roman" w:eastAsia="Times New Roman" w:hAnsi="Times New Roman" w:cs="Times New Roman"/>
          <w:sz w:val="24"/>
        </w:rPr>
        <w:t xml:space="preserve">  </w:t>
      </w:r>
    </w:p>
    <w:p w:rsidR="004976B0" w:rsidRDefault="00824EAD" w:rsidP="00824E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64B77">
        <w:rPr>
          <w:rFonts w:ascii="Times New Roman" w:eastAsia="Times New Roman" w:hAnsi="Times New Roman" w:cs="Times New Roman"/>
          <w:sz w:val="24"/>
        </w:rPr>
        <w:t>Совет депутатов Ельцовского муниципального округа;</w:t>
      </w:r>
    </w:p>
    <w:p w:rsidR="004976B0" w:rsidRDefault="00664B77" w:rsidP="00824EA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24EA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численность представительного органа муниципального округа первого созыва – 15 </w:t>
      </w:r>
      <w:r w:rsidR="00824EAD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депутатов;</w:t>
      </w:r>
    </w:p>
    <w:p w:rsidR="004976B0" w:rsidRDefault="00664B7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24EA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срока  полномочий депутатов представительного муниципального округа первого созыва – 5 лет;</w:t>
      </w:r>
    </w:p>
    <w:p w:rsidR="004976B0" w:rsidRDefault="00664B77" w:rsidP="00824EA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824EA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:rsidR="004976B0" w:rsidRDefault="00664B7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4EA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срок полномочий первого главы муниципального округа – 5 лет.</w:t>
      </w:r>
    </w:p>
    <w:p w:rsidR="004976B0" w:rsidRPr="00824EAD" w:rsidRDefault="00664B77" w:rsidP="00824EAD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824EAD">
        <w:rPr>
          <w:rFonts w:ascii="Times New Roman" w:eastAsia="Times New Roman" w:hAnsi="Times New Roman" w:cs="Times New Roman"/>
          <w:sz w:val="24"/>
        </w:rPr>
        <w:t>Направить настоящее решение в Ельцовский районный Совет депутатов Алтайского края.</w:t>
      </w:r>
    </w:p>
    <w:p w:rsidR="004976B0" w:rsidRDefault="00664B77" w:rsidP="00824EAD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Обнародовать настоящее решение в установленном порядке.</w:t>
      </w:r>
    </w:p>
    <w:p w:rsidR="004976B0" w:rsidRDefault="00664B77" w:rsidP="00824EAD">
      <w:pPr>
        <w:numPr>
          <w:ilvl w:val="0"/>
          <w:numId w:val="2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председателя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депутатов.</w:t>
      </w: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76B0" w:rsidRDefault="00664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76B0" w:rsidRDefault="00664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Совета депутатов    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Сурженко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4976B0" w:rsidRDefault="004976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4976B0" w:rsidRDefault="004976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sectPr w:rsidR="004976B0" w:rsidSect="0032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5D6F"/>
    <w:multiLevelType w:val="multilevel"/>
    <w:tmpl w:val="D274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9723F"/>
    <w:multiLevelType w:val="multilevel"/>
    <w:tmpl w:val="B77A6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6159F"/>
    <w:multiLevelType w:val="multilevel"/>
    <w:tmpl w:val="7936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F5B2B"/>
    <w:multiLevelType w:val="multilevel"/>
    <w:tmpl w:val="B2388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76B0"/>
    <w:rsid w:val="00326467"/>
    <w:rsid w:val="004976B0"/>
    <w:rsid w:val="00641976"/>
    <w:rsid w:val="00664B77"/>
    <w:rsid w:val="00824EAD"/>
    <w:rsid w:val="00854671"/>
    <w:rsid w:val="008A5EF9"/>
    <w:rsid w:val="00C05C97"/>
    <w:rsid w:val="00F4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2024-12-11T04:42:00Z</cp:lastPrinted>
  <dcterms:created xsi:type="dcterms:W3CDTF">2024-12-06T07:56:00Z</dcterms:created>
  <dcterms:modified xsi:type="dcterms:W3CDTF">2024-12-11T06:11:00Z</dcterms:modified>
</cp:coreProperties>
</file>